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6aa84f"/>
          <w:sz w:val="28"/>
          <w:szCs w:val="28"/>
        </w:rPr>
      </w:pPr>
      <w:r w:rsidDel="00000000" w:rsidR="00000000" w:rsidRPr="00000000">
        <w:rPr>
          <w:b w:val="1"/>
          <w:color w:val="6aa84f"/>
          <w:sz w:val="28"/>
          <w:szCs w:val="28"/>
          <w:rtl w:val="0"/>
        </w:rPr>
        <w:t xml:space="preserve">Post#3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Do you want to activate your community and encourage others to join you at the festival? This post might be for you: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🌍 </w:t>
      </w:r>
      <w:r w:rsidDel="00000000" w:rsidR="00000000" w:rsidRPr="00000000">
        <w:rPr>
          <w:b w:val="1"/>
          <w:rtl w:val="0"/>
        </w:rPr>
        <w:t xml:space="preserve">We’re proud to be part of the circular movement—and you should be too.</w:t>
      </w:r>
      <w:r w:rsidDel="00000000" w:rsidR="00000000" w:rsidRPr="00000000">
        <w:rPr>
          <w:rtl w:val="0"/>
        </w:rPr>
        <w:t xml:space="preserve"> ♻️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CIRCULAR REPUBLIC FESTIVAL 2025</w:t>
      </w:r>
      <w:r w:rsidDel="00000000" w:rsidR="00000000" w:rsidRPr="00000000">
        <w:rPr>
          <w:rtl w:val="0"/>
        </w:rPr>
        <w:t xml:space="preserve"> is more than an event; it’s a gathering of changemakers shaping the future of business. As a proud partner in the circular economy, we know that progress happens when we come together to share ideas, spark collaborations, and take bold action.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year’s motto, </w:t>
      </w:r>
      <w:r w:rsidDel="00000000" w:rsidR="00000000" w:rsidRPr="00000000">
        <w:rPr>
          <w:i w:val="1"/>
          <w:rtl w:val="0"/>
        </w:rPr>
        <w:t xml:space="preserve">“Build your competitive advantage,”</w:t>
      </w:r>
      <w:r w:rsidDel="00000000" w:rsidR="00000000" w:rsidRPr="00000000">
        <w:rPr>
          <w:rtl w:val="0"/>
        </w:rPr>
        <w:t xml:space="preserve"> resonates with us. Circularity isn’t just about sustainability—it’s about thriving in a rapidly changing world. That’s why we’re showing up, and we’d love to see you there too.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Here’s why this matters:</w:t>
        <w:br w:type="textWrapping"/>
        <w:t xml:space="preserve">✔️ </w:t>
      </w:r>
      <w:r w:rsidDel="00000000" w:rsidR="00000000" w:rsidRPr="00000000">
        <w:rPr>
          <w:b w:val="1"/>
          <w:rtl w:val="0"/>
        </w:rPr>
        <w:t xml:space="preserve">Collaborate for impact:</w:t>
      </w:r>
      <w:r w:rsidDel="00000000" w:rsidR="00000000" w:rsidRPr="00000000">
        <w:rPr>
          <w:rtl w:val="0"/>
        </w:rPr>
        <w:t xml:space="preserve"> Join start-ups, industry leaders, and innovators to address shared challenges and uncover groundbreaking solutions.</w:t>
        <w:br w:type="textWrapping"/>
        <w:t xml:space="preserve">✔️ </w:t>
      </w:r>
      <w:r w:rsidDel="00000000" w:rsidR="00000000" w:rsidRPr="00000000">
        <w:rPr>
          <w:b w:val="1"/>
          <w:rtl w:val="0"/>
        </w:rPr>
        <w:t xml:space="preserve">Be inspired by action:</w:t>
      </w:r>
      <w:r w:rsidDel="00000000" w:rsidR="00000000" w:rsidRPr="00000000">
        <w:rPr>
          <w:rtl w:val="0"/>
        </w:rPr>
        <w:t xml:space="preserve"> Learn from those already making the circular transition and gain actionable insights to lead in your field.</w:t>
        <w:br w:type="textWrapping"/>
        <w:t xml:space="preserve">✔️ </w:t>
      </w:r>
      <w:r w:rsidDel="00000000" w:rsidR="00000000" w:rsidRPr="00000000">
        <w:rPr>
          <w:b w:val="1"/>
          <w:rtl w:val="0"/>
        </w:rPr>
        <w:t xml:space="preserve">Show your commitment:</w:t>
      </w:r>
      <w:r w:rsidDel="00000000" w:rsidR="00000000" w:rsidRPr="00000000">
        <w:rPr>
          <w:rtl w:val="0"/>
        </w:rPr>
        <w:t xml:space="preserve"> Being part of #CRF25 isn’t just about attending—it’s about standing alongside others who believe in building a better future.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committed to playing our part in this growing movement. Together, we can create systems that work for people, profit, and the planet.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🎟️ </w:t>
      </w:r>
      <w:r w:rsidDel="00000000" w:rsidR="00000000" w:rsidRPr="00000000">
        <w:rPr>
          <w:b w:val="1"/>
          <w:rtl w:val="0"/>
        </w:rPr>
        <w:t xml:space="preserve">Will you join us? Secure your spot now and be part of the circular revolution:</w:t>
      </w:r>
      <w:r w:rsidDel="00000000" w:rsidR="00000000" w:rsidRPr="00000000">
        <w:rPr>
          <w:rtl w:val="0"/>
        </w:rPr>
        <w:t xml:space="preserve"> crf25.earth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Let’s shape the future—together.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#CircularEconomy #CRF25 #Sustainability #Collaboration #Leadership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  <w:color w:val="6aa84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